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Производственная логистика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Логистика и управление цепями поставок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B0F1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F17">
              <w:rPr>
                <w:rFonts w:ascii="Times New Roman" w:hAnsi="Times New Roman" w:cs="Times New Roman"/>
                <w:sz w:val="20"/>
                <w:szCs w:val="20"/>
              </w:rPr>
              <w:t>к.э.н, Рудковский Иван Федорович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33BB18D8" w14:textId="77777777" w:rsidR="008B0F1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2604343" w:history="1">
            <w:r w:rsidR="008B0F17" w:rsidRPr="00406BC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B0F17">
              <w:rPr>
                <w:noProof/>
                <w:webHidden/>
              </w:rPr>
              <w:tab/>
            </w:r>
            <w:r w:rsidR="008B0F17">
              <w:rPr>
                <w:noProof/>
                <w:webHidden/>
              </w:rPr>
              <w:fldChar w:fldCharType="begin"/>
            </w:r>
            <w:r w:rsidR="008B0F17">
              <w:rPr>
                <w:noProof/>
                <w:webHidden/>
              </w:rPr>
              <w:instrText xml:space="preserve"> PAGEREF _Toc232604343 \h </w:instrText>
            </w:r>
            <w:r w:rsidR="008B0F17">
              <w:rPr>
                <w:noProof/>
                <w:webHidden/>
              </w:rPr>
            </w:r>
            <w:r w:rsidR="008B0F17">
              <w:rPr>
                <w:noProof/>
                <w:webHidden/>
              </w:rPr>
              <w:fldChar w:fldCharType="separate"/>
            </w:r>
            <w:r w:rsidR="008B0F17">
              <w:rPr>
                <w:noProof/>
                <w:webHidden/>
              </w:rPr>
              <w:t>3</w:t>
            </w:r>
            <w:r w:rsidR="008B0F17">
              <w:rPr>
                <w:noProof/>
                <w:webHidden/>
              </w:rPr>
              <w:fldChar w:fldCharType="end"/>
            </w:r>
          </w:hyperlink>
        </w:p>
        <w:p w14:paraId="2BB4E286" w14:textId="77777777" w:rsidR="008B0F17" w:rsidRDefault="008B0F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4344" w:history="1">
            <w:r w:rsidRPr="00406BC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_Toc232604344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62F02B" w14:textId="77777777" w:rsidR="008B0F17" w:rsidRDefault="008B0F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4345" w:history="1">
            <w:r w:rsidRPr="00406BC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_Toc232604345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A47205" w14:textId="77777777" w:rsidR="008B0F17" w:rsidRDefault="008B0F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4346" w:history="1">
            <w:r w:rsidRPr="00406BC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_Toc232604346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B6FFD5" w14:textId="77777777" w:rsidR="008B0F17" w:rsidRDefault="008B0F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4347" w:history="1">
            <w:r w:rsidRPr="00406BC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_Toc232604347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817C4C" w14:textId="77777777" w:rsidR="008B0F17" w:rsidRDefault="008B0F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4348" w:history="1">
            <w:r w:rsidRPr="00406BC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_Toc232604348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8A5B6F" w14:textId="77777777" w:rsidR="008B0F17" w:rsidRDefault="008B0F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4349" w:history="1">
            <w:r w:rsidRPr="00406BC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_Toc232604349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E2737C" w14:textId="77777777" w:rsidR="008B0F17" w:rsidRDefault="008B0F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4350" w:history="1">
            <w:r w:rsidRPr="00406BC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_Toc232604350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7544CD" w14:textId="77777777" w:rsidR="008B0F17" w:rsidRDefault="008B0F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4351" w:history="1">
            <w:r w:rsidRPr="00406BC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_Toc232604351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DD1D67" w14:textId="77777777" w:rsidR="008B0F17" w:rsidRDefault="008B0F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4352" w:history="1">
            <w:r w:rsidRPr="00406BC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_Toc232604352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BDC358" w14:textId="77777777" w:rsidR="008B0F17" w:rsidRDefault="008B0F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4353" w:history="1">
            <w:r w:rsidRPr="00406BC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_Toc232604353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FBF962" w14:textId="77777777" w:rsidR="008B0F17" w:rsidRDefault="008B0F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4354" w:history="1">
            <w:r w:rsidRPr="00406BC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_Toc232604354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9B0C75" w14:textId="77777777" w:rsidR="008B0F17" w:rsidRDefault="008B0F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4355" w:history="1">
            <w:r w:rsidRPr="00406BC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_Toc232604355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398E8A" w14:textId="77777777" w:rsidR="008B0F17" w:rsidRDefault="008B0F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4356" w:history="1">
            <w:r w:rsidRPr="00406BC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_Toc232604356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1E1A26" w14:textId="77777777" w:rsidR="008B0F17" w:rsidRDefault="008B0F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4357" w:history="1">
            <w:r w:rsidRPr="00406BC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_Toc232604357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DE11B9" w14:textId="77777777" w:rsidR="008B0F17" w:rsidRDefault="008B0F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4358" w:history="1">
            <w:r w:rsidRPr="00406BC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_Toc232604358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5AD208" w14:textId="77777777" w:rsidR="008B0F17" w:rsidRDefault="008B0F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4359" w:history="1">
            <w:r w:rsidRPr="00406BC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_Toc232604359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383F11" w14:textId="77777777" w:rsidR="008B0F17" w:rsidRDefault="008B0F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04360" w:history="1">
            <w:r w:rsidRPr="00406BC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_Toc232604360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26043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теоретических положений и практических подходов, овладение методологией эффективной логистической организации и управления производственной деятельностью предприятия в условиях рынка, необходимых для формирования квалифицированных специалистов логистики.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26043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Производственная логистика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26043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4"/>
        <w:gridCol w:w="1943"/>
        <w:gridCol w:w="5473"/>
      </w:tblGrid>
      <w:tr w:rsidR="00751095" w:rsidRPr="008B0F1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B0F1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B0F1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B0F1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B0F1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B0F1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0F1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B0F1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B0F1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B0F1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B0F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B0F17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8B0F1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B0F17">
              <w:rPr>
                <w:rFonts w:ascii="Times New Roman" w:hAnsi="Times New Roman" w:cs="Times New Roman"/>
              </w:rPr>
              <w:t xml:space="preserve"> осуществлять тактическое управление процессами организации логистических систем, сетей и цепей поставок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B0F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B0F17">
              <w:rPr>
                <w:rFonts w:ascii="Times New Roman" w:hAnsi="Times New Roman" w:cs="Times New Roman"/>
                <w:lang w:bidi="ru-RU"/>
              </w:rPr>
              <w:t xml:space="preserve">ПК-3.1 - </w:t>
            </w:r>
            <w:proofErr w:type="gramStart"/>
            <w:r w:rsidRPr="008B0F17">
              <w:rPr>
                <w:rFonts w:ascii="Times New Roman" w:hAnsi="Times New Roman" w:cs="Times New Roman"/>
                <w:lang w:bidi="ru-RU"/>
              </w:rPr>
              <w:t>Ставит цели и формулирует</w:t>
            </w:r>
            <w:proofErr w:type="gramEnd"/>
            <w:r w:rsidRPr="008B0F17">
              <w:rPr>
                <w:rFonts w:ascii="Times New Roman" w:hAnsi="Times New Roman" w:cs="Times New Roman"/>
                <w:lang w:bidi="ru-RU"/>
              </w:rPr>
              <w:t xml:space="preserve"> задачи, связанные с реализацией управленческих решений в функциональных областях логистики (логистике снабжения, производственной логистике, сбытовой логистике)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B0F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B0F17">
              <w:rPr>
                <w:rFonts w:ascii="Times New Roman" w:hAnsi="Times New Roman" w:cs="Times New Roman"/>
              </w:rPr>
              <w:t xml:space="preserve">Знать: </w:t>
            </w:r>
            <w:r w:rsidR="00316402" w:rsidRPr="008B0F17">
              <w:rPr>
                <w:rFonts w:ascii="Times New Roman" w:hAnsi="Times New Roman" w:cs="Times New Roman"/>
              </w:rPr>
              <w:t>основные показатели оценки экономической эффективности логистических процессов производственного предприятия</w:t>
            </w:r>
            <w:r w:rsidRPr="008B0F1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B0F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B0F17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8B0F17">
              <w:rPr>
                <w:rFonts w:ascii="Times New Roman" w:hAnsi="Times New Roman" w:cs="Times New Roman"/>
              </w:rPr>
              <w:t>выявлять и оценивать</w:t>
            </w:r>
            <w:proofErr w:type="gramEnd"/>
            <w:r w:rsidR="00FD518F" w:rsidRPr="008B0F17">
              <w:rPr>
                <w:rFonts w:ascii="Times New Roman" w:hAnsi="Times New Roman" w:cs="Times New Roman"/>
              </w:rPr>
              <w:t xml:space="preserve"> новые рыночные возможности, осуществлять планирование текущих процессов и новых направлений деятельности предприятия</w:t>
            </w:r>
            <w:r w:rsidRPr="008B0F1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B0F1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B0F1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B0F17">
              <w:rPr>
                <w:rFonts w:ascii="Times New Roman" w:hAnsi="Times New Roman" w:cs="Times New Roman"/>
              </w:rPr>
              <w:t>навыками оценки экономической эффективности принимаемых управленческих решений</w:t>
            </w:r>
            <w:r w:rsidRPr="008B0F1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B0F1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260434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Производство и производственная логистика в системе экономической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Производство как сфера (отрасль) предпринимательской деятельности. Промышленное производство материальных ценностей (продуктов и услуг) в структуре воспроизводственного цикла национальной экономики. Производство в общей структуре воспроизводственного цикла экономической деятельности промышленного субъекта (предприятия, фирмы). Производство как основное звено логистической цепи «закупка – производство – распределение». Типология логистики. Классификация логистики по отраслевому, ресурсному и функциональному признакам. Производственная логистика в системе логистики. Производственная логистика как отраслевая логистика. Внутрипроизводственная логистика как функциональная логистика. Понятие логистического производственного потока.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3D414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C714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Логистика промышленного производства. Производственные процессы: структура, содержание и организация.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7B571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промышленного производства: принципы и формы. Концентрация производства. Специализация и кооперирование производства. Комбинирование производства. Логистика организации промышленных структур (групп, объединений). Вертикальная интеграция. Горизонтальная интеграция. Логистический поток промышленного производства. Производство. Формы и методы организации производства. Типы производства. Проектирование и организация производственных процессов. Производственный процесс и его структура. Производственный цикл и его структура. Организация производственных процессов в пространстве. Организация производственных процессов во времени: виды организации движения материальных потоков.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C9CD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D00D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B36F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CC4DD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4449B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11AE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Производственная логистика в системе логистического менеджмента. Экономическое содержание производственной логистики.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4E40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Производство в общей структуре воспроизводственного цикла промышленного субъекта (предприятия, фирмы). Производственно-технологический цикл создания ценности (продукта, услуги). Концепция логистического менеджмента. Структура и функциональный интерфейс в системе логистического менеджмента. Производственная логистика как функциональная составляющая системы логистического менеджмента. Принципы, цели и задачи производственной логистики. Содержание и функции производственной логистики. Интегрированная система управления производством.  Производство в системе создания ценности (в системе функциональной деятельности) промышленного субъекта (предприятия, фирмы). Производство в цепочке (микрологистической системе) создания ценности (продукта, услуги) промышленного субъекта (предприятия, фирмы). Структура и содержание производственной деятельности. Экономическое содержание производственной составляющей в структуре процесса создания ценности (продукта, услуги). Производство как источник конкурентного преимущества.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FBEF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2813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8B7A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D55C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1F6C9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02B75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Конкурентоспособность промышленного субъекта: конкурентная и логистическая стратегии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4046D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Производственная стратегия в общей структуре стратегических решений промышленного субъекта (предприятия, фирмы): конкурентная стратегия – стратегия роста – маркетинговая стратегия (стратегия позиционирования) – сбытовая стратегия – стратегия производства – стратегия ресурсного обеспечения. Производственный фактор конкурентного преимущества. Структура и содержание производственной стратегии. Логистика конкурентного развития промышленного субъекта (предприятия, фирмы). Логистическая стратегия промышленного субъекта (предприятия, фирмы). Логистическая стратегия производства: содержание и структура.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EA95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8292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4773F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38468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4F1A8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8A70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Логистические производственные концепции и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1633D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Микрологистические внутрипроизводственные системы управления материальными потоками (толкающего и тянущего типов). Структура и организация основных производственных потоков предприятия. Концепция «Requirements/resourceplanning» (RP) – «Планирование потребностей/ресурсов» и основанные на ней системы толкающего типа стандарта MRP. Структура систем, содержание и механизм функционирования. Концепция «Just-in-time» (JIT) – «Точно-в-срок» и основанные на ней системы тянущего типа: «KANBAN», «Lean production». Система «KANBAN»: цели, структура, процесс функционирования. Социальная, техническая и производственная подсистемы «KANBAN». Система «Lean production». Сравнительный анализ логистических производственных систем толкающего и тянущего типов. Концепции горизонтальной и вертикальной интеграции и развитие микрологистических систем. Система «Enterprise Resource Planning» (ERP) – «Планирование ресурсов предприятия». Система «Customer Synchronized Resource Planning» (CSRP) – «Планирование ресурсов, синхронизированное с потребителем».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D001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DDD8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D290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EC43C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98255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CBA44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Логистическая система планирования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68EFC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системы планирования. Совокупное (агрегатное) планирование производства: концепция, цель, процесс, содержание, стратегии, методы. Дезагрегирование. Управление процессом производства и производственными материально-техническими ресурсами (потоками ресурсов) и запасами: доставка – хранение – перемещение – использование (потребление). Концепция контроллинга производства: цели, содержание, функции, объекты. Мониторинг затрат и результатов производства. Оперативно-производственное планирование (ОПП). Система ОПП: выталкивающий и вытягивающий типы, массовое и серийное производство. Оперативно-календарное планирование (ОКП) и календарно-плановые нормативы (КПН). Составление расписаний и графиков. Распределение операций по рабочим центрам (производственным цехам, участкам). Установление последовательности работ. Оптимизация узких мест. Максимизация рабочего потока.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C4B9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170D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8053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0ECA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56474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250B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Современные производственные технологии в логистике производства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3BDB21" w14:textId="77777777" w:rsidR="004475DA" w:rsidRPr="00352B6F" w:rsidRDefault="004475D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5271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D1A1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3F58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2F087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260434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26043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B0F17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B0F1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B0F17">
              <w:rPr>
                <w:rFonts w:ascii="Times New Roman" w:hAnsi="Times New Roman" w:cs="Times New Roman"/>
                <w:sz w:val="24"/>
                <w:szCs w:val="24"/>
              </w:rPr>
              <w:t xml:space="preserve">Логистика и управление цепями поставок: учебник для вузов / В. В. Щербаков [и др.]; под редакцией В. В. Щербакова. — Москва: Издательство </w:t>
            </w:r>
            <w:proofErr w:type="spellStart"/>
            <w:r w:rsidRPr="008B0F1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B0F17">
              <w:rPr>
                <w:rFonts w:ascii="Times New Roman" w:hAnsi="Times New Roman" w:cs="Times New Roman"/>
                <w:sz w:val="24"/>
                <w:szCs w:val="24"/>
              </w:rPr>
              <w:t>, 2022. — 582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F07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8B0F17">
                <w:rPr>
                  <w:color w:val="00008B"/>
                  <w:u w:val="single"/>
                  <w:lang w:val="en-US"/>
                </w:rPr>
                <w:t>https://www.urait.ru/viewer/lo ... vlenie-cepyami-postavok-488695</w:t>
              </w:r>
            </w:hyperlink>
          </w:p>
        </w:tc>
      </w:tr>
      <w:tr w:rsidR="00262CF0" w:rsidRPr="007E6725" w14:paraId="192C71E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DCFA93" w14:textId="77777777" w:rsidR="00262CF0" w:rsidRPr="008B0F1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B0F17">
              <w:rPr>
                <w:rFonts w:ascii="Times New Roman" w:hAnsi="Times New Roman" w:cs="Times New Roman"/>
                <w:sz w:val="24"/>
                <w:szCs w:val="24"/>
              </w:rPr>
              <w:t xml:space="preserve">Козлов В. К. Производственная логистика (логистика производства): учебное пособие / </w:t>
            </w:r>
            <w:proofErr w:type="spellStart"/>
            <w:r w:rsidRPr="008B0F17">
              <w:rPr>
                <w:rFonts w:ascii="Times New Roman" w:hAnsi="Times New Roman" w:cs="Times New Roman"/>
                <w:sz w:val="24"/>
                <w:szCs w:val="24"/>
              </w:rPr>
              <w:t>В.К.Козлов</w:t>
            </w:r>
            <w:proofErr w:type="spellEnd"/>
            <w:r w:rsidRPr="008B0F1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B0F17">
              <w:rPr>
                <w:rFonts w:ascii="Times New Roman" w:hAnsi="Times New Roman" w:cs="Times New Roman"/>
                <w:sz w:val="24"/>
                <w:szCs w:val="24"/>
              </w:rPr>
              <w:t>Е.С.Царева</w:t>
            </w:r>
            <w:proofErr w:type="spellEnd"/>
            <w:r w:rsidRPr="008B0F17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gramStart"/>
            <w:r w:rsidRPr="008B0F17">
              <w:rPr>
                <w:rFonts w:ascii="Times New Roman" w:hAnsi="Times New Roman" w:cs="Times New Roman"/>
                <w:sz w:val="24"/>
                <w:szCs w:val="24"/>
              </w:rPr>
              <w:t>М-во</w:t>
            </w:r>
            <w:proofErr w:type="gramEnd"/>
            <w:r w:rsidRPr="008B0F17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и науки Рос. Федерации, С.-</w:t>
            </w:r>
            <w:proofErr w:type="spellStart"/>
            <w:r w:rsidRPr="008B0F1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B0F1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B0F1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B0F17">
              <w:rPr>
                <w:rFonts w:ascii="Times New Roman" w:hAnsi="Times New Roman" w:cs="Times New Roman"/>
                <w:sz w:val="24"/>
                <w:szCs w:val="24"/>
              </w:rPr>
              <w:t>. ун-т. - Санкт-Петербург: Изд-во СПбГЭУ, 2013. - 232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859831" w14:textId="77777777" w:rsidR="00262CF0" w:rsidRPr="008B0F17" w:rsidRDefault="00CF07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http://opac.unecon.ru/elibrary/elib/417551090.pdf</w:t>
              </w:r>
            </w:hyperlink>
          </w:p>
        </w:tc>
      </w:tr>
      <w:tr w:rsidR="00262CF0" w:rsidRPr="007E6725" w14:paraId="3389E21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19BC06" w14:textId="77777777" w:rsidR="00262CF0" w:rsidRPr="008B0F1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B0F17">
              <w:rPr>
                <w:rFonts w:ascii="Times New Roman" w:hAnsi="Times New Roman" w:cs="Times New Roman"/>
                <w:sz w:val="24"/>
                <w:szCs w:val="24"/>
              </w:rPr>
              <w:t xml:space="preserve">Цифровая логистика: учебник для вузов / В. В. Щербаков [и др.]; под редакцией В. В. Щербакова. — 2-е изд., </w:t>
            </w:r>
            <w:proofErr w:type="spellStart"/>
            <w:r w:rsidRPr="008B0F1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B0F1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Москва: Издательство </w:t>
            </w:r>
            <w:proofErr w:type="spellStart"/>
            <w:r w:rsidRPr="008B0F1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B0F17">
              <w:rPr>
                <w:rFonts w:ascii="Times New Roman" w:hAnsi="Times New Roman" w:cs="Times New Roman"/>
                <w:sz w:val="24"/>
                <w:szCs w:val="24"/>
              </w:rPr>
              <w:t xml:space="preserve">, 2025. — 573 </w:t>
            </w:r>
            <w:proofErr w:type="gramStart"/>
            <w:r w:rsidRPr="008B0F1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4F129D" w14:textId="77777777" w:rsidR="00262CF0" w:rsidRPr="008B0F17" w:rsidRDefault="00CF07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https://urait.ru/book/cifrovaya-logistika-535546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26043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676F18A" w14:textId="77777777" w:rsidTr="007B550D">
        <w:tc>
          <w:tcPr>
            <w:tcW w:w="9345" w:type="dxa"/>
          </w:tcPr>
          <w:p w14:paraId="4BB4142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5EAC166" w14:textId="77777777" w:rsidTr="007B550D">
        <w:tc>
          <w:tcPr>
            <w:tcW w:w="9345" w:type="dxa"/>
          </w:tcPr>
          <w:p w14:paraId="2C1D2A4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9052621" w14:textId="77777777" w:rsidTr="007B550D">
        <w:tc>
          <w:tcPr>
            <w:tcW w:w="9345" w:type="dxa"/>
          </w:tcPr>
          <w:p w14:paraId="4A0A525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9A5DED8" w14:textId="77777777" w:rsidTr="007B550D">
        <w:tc>
          <w:tcPr>
            <w:tcW w:w="9345" w:type="dxa"/>
          </w:tcPr>
          <w:p w14:paraId="259469A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26043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F076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26043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B0F1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B0F1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B0F1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B0F1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B0F1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B0F1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B0F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B0F17">
              <w:rPr>
                <w:sz w:val="22"/>
                <w:szCs w:val="22"/>
              </w:rPr>
              <w:t xml:space="preserve"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B0F17">
              <w:rPr>
                <w:sz w:val="22"/>
                <w:szCs w:val="22"/>
              </w:rPr>
              <w:t>комплексом</w:t>
            </w:r>
            <w:proofErr w:type="gramStart"/>
            <w:r w:rsidRPr="008B0F17">
              <w:rPr>
                <w:sz w:val="22"/>
                <w:szCs w:val="22"/>
              </w:rPr>
              <w:t>.С</w:t>
            </w:r>
            <w:proofErr w:type="gramEnd"/>
            <w:r w:rsidRPr="008B0F17">
              <w:rPr>
                <w:sz w:val="22"/>
                <w:szCs w:val="22"/>
              </w:rPr>
              <w:t>пециализированная</w:t>
            </w:r>
            <w:proofErr w:type="spellEnd"/>
            <w:r w:rsidRPr="008B0F17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- 1шт. Переносной мультимедийный комплект: Ноутбук </w:t>
            </w:r>
            <w:r w:rsidRPr="008B0F17">
              <w:rPr>
                <w:sz w:val="22"/>
                <w:szCs w:val="22"/>
                <w:lang w:val="en-US"/>
              </w:rPr>
              <w:t>HP</w:t>
            </w:r>
            <w:r w:rsidRPr="008B0F17">
              <w:rPr>
                <w:sz w:val="22"/>
                <w:szCs w:val="22"/>
              </w:rPr>
              <w:t xml:space="preserve"> 250 </w:t>
            </w:r>
            <w:r w:rsidRPr="008B0F17">
              <w:rPr>
                <w:sz w:val="22"/>
                <w:szCs w:val="22"/>
                <w:lang w:val="en-US"/>
              </w:rPr>
              <w:t>G</w:t>
            </w:r>
            <w:r w:rsidRPr="008B0F17">
              <w:rPr>
                <w:sz w:val="22"/>
                <w:szCs w:val="22"/>
              </w:rPr>
              <w:t>6 1</w:t>
            </w:r>
            <w:r w:rsidRPr="008B0F17">
              <w:rPr>
                <w:sz w:val="22"/>
                <w:szCs w:val="22"/>
                <w:lang w:val="en-US"/>
              </w:rPr>
              <w:t>WY</w:t>
            </w:r>
            <w:r w:rsidRPr="008B0F17">
              <w:rPr>
                <w:sz w:val="22"/>
                <w:szCs w:val="22"/>
              </w:rPr>
              <w:t>58</w:t>
            </w:r>
            <w:r w:rsidRPr="008B0F17">
              <w:rPr>
                <w:sz w:val="22"/>
                <w:szCs w:val="22"/>
                <w:lang w:val="en-US"/>
              </w:rPr>
              <w:t>EA</w:t>
            </w:r>
            <w:r w:rsidRPr="008B0F17">
              <w:rPr>
                <w:sz w:val="22"/>
                <w:szCs w:val="22"/>
              </w:rPr>
              <w:t xml:space="preserve">, Мультимедийный проектор </w:t>
            </w:r>
            <w:r w:rsidRPr="008B0F17">
              <w:rPr>
                <w:sz w:val="22"/>
                <w:szCs w:val="22"/>
                <w:lang w:val="en-US"/>
              </w:rPr>
              <w:t>LG</w:t>
            </w:r>
            <w:r w:rsidRPr="008B0F17">
              <w:rPr>
                <w:sz w:val="22"/>
                <w:szCs w:val="22"/>
              </w:rPr>
              <w:t xml:space="preserve"> </w:t>
            </w:r>
            <w:r w:rsidRPr="008B0F17">
              <w:rPr>
                <w:sz w:val="22"/>
                <w:szCs w:val="22"/>
                <w:lang w:val="en-US"/>
              </w:rPr>
              <w:t>PF</w:t>
            </w:r>
            <w:r w:rsidRPr="008B0F17">
              <w:rPr>
                <w:sz w:val="22"/>
                <w:szCs w:val="22"/>
              </w:rPr>
              <w:t>1500</w:t>
            </w:r>
            <w:r w:rsidRPr="008B0F17">
              <w:rPr>
                <w:sz w:val="22"/>
                <w:szCs w:val="22"/>
                <w:lang w:val="en-US"/>
              </w:rPr>
              <w:t>G</w:t>
            </w:r>
            <w:r w:rsidRPr="008B0F1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B0F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B0F1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8B0F17">
              <w:rPr>
                <w:sz w:val="22"/>
                <w:szCs w:val="22"/>
              </w:rPr>
              <w:t>Прилукская</w:t>
            </w:r>
            <w:proofErr w:type="spellEnd"/>
            <w:r w:rsidRPr="008B0F17">
              <w:rPr>
                <w:sz w:val="22"/>
                <w:szCs w:val="22"/>
              </w:rPr>
              <w:t xml:space="preserve">, д. 3, лит. </w:t>
            </w:r>
            <w:r w:rsidRPr="008B0F1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B0F17" w14:paraId="770D3E95" w14:textId="77777777" w:rsidTr="008416EB">
        <w:tc>
          <w:tcPr>
            <w:tcW w:w="7797" w:type="dxa"/>
            <w:shd w:val="clear" w:color="auto" w:fill="auto"/>
          </w:tcPr>
          <w:p w14:paraId="7B62E0A1" w14:textId="77777777" w:rsidR="002C735C" w:rsidRPr="008B0F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B0F17">
              <w:rPr>
                <w:sz w:val="22"/>
                <w:szCs w:val="22"/>
              </w:rPr>
              <w:t xml:space="preserve">Ауд. 423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B0F17">
              <w:rPr>
                <w:sz w:val="22"/>
                <w:szCs w:val="22"/>
              </w:rPr>
              <w:t>комплексом</w:t>
            </w:r>
            <w:proofErr w:type="gramStart"/>
            <w:r w:rsidRPr="008B0F17">
              <w:rPr>
                <w:sz w:val="22"/>
                <w:szCs w:val="22"/>
              </w:rPr>
              <w:t>.С</w:t>
            </w:r>
            <w:proofErr w:type="gramEnd"/>
            <w:r w:rsidRPr="008B0F17">
              <w:rPr>
                <w:sz w:val="22"/>
                <w:szCs w:val="22"/>
              </w:rPr>
              <w:t>пециализированная</w:t>
            </w:r>
            <w:proofErr w:type="spellEnd"/>
            <w:r w:rsidRPr="008B0F17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аудиторная - 1шт. Переносной мультимедийный комплект: Ноутбук </w:t>
            </w:r>
            <w:r w:rsidRPr="008B0F17">
              <w:rPr>
                <w:sz w:val="22"/>
                <w:szCs w:val="22"/>
                <w:lang w:val="en-US"/>
              </w:rPr>
              <w:t>HP</w:t>
            </w:r>
            <w:r w:rsidRPr="008B0F17">
              <w:rPr>
                <w:sz w:val="22"/>
                <w:szCs w:val="22"/>
              </w:rPr>
              <w:t xml:space="preserve"> 250 </w:t>
            </w:r>
            <w:r w:rsidRPr="008B0F17">
              <w:rPr>
                <w:sz w:val="22"/>
                <w:szCs w:val="22"/>
                <w:lang w:val="en-US"/>
              </w:rPr>
              <w:t>G</w:t>
            </w:r>
            <w:r w:rsidRPr="008B0F17">
              <w:rPr>
                <w:sz w:val="22"/>
                <w:szCs w:val="22"/>
              </w:rPr>
              <w:t>6 1</w:t>
            </w:r>
            <w:r w:rsidRPr="008B0F17">
              <w:rPr>
                <w:sz w:val="22"/>
                <w:szCs w:val="22"/>
                <w:lang w:val="en-US"/>
              </w:rPr>
              <w:t>WY</w:t>
            </w:r>
            <w:r w:rsidRPr="008B0F17">
              <w:rPr>
                <w:sz w:val="22"/>
                <w:szCs w:val="22"/>
              </w:rPr>
              <w:t>58</w:t>
            </w:r>
            <w:r w:rsidRPr="008B0F17">
              <w:rPr>
                <w:sz w:val="22"/>
                <w:szCs w:val="22"/>
                <w:lang w:val="en-US"/>
              </w:rPr>
              <w:t>EA</w:t>
            </w:r>
            <w:r w:rsidRPr="008B0F17">
              <w:rPr>
                <w:sz w:val="22"/>
                <w:szCs w:val="22"/>
              </w:rPr>
              <w:t xml:space="preserve">, Мультимедийный проектор </w:t>
            </w:r>
            <w:r w:rsidRPr="008B0F17">
              <w:rPr>
                <w:sz w:val="22"/>
                <w:szCs w:val="22"/>
                <w:lang w:val="en-US"/>
              </w:rPr>
              <w:t>LG</w:t>
            </w:r>
            <w:r w:rsidRPr="008B0F17">
              <w:rPr>
                <w:sz w:val="22"/>
                <w:szCs w:val="22"/>
              </w:rPr>
              <w:t xml:space="preserve"> </w:t>
            </w:r>
            <w:r w:rsidRPr="008B0F17">
              <w:rPr>
                <w:sz w:val="22"/>
                <w:szCs w:val="22"/>
                <w:lang w:val="en-US"/>
              </w:rPr>
              <w:t>PF</w:t>
            </w:r>
            <w:r w:rsidRPr="008B0F17">
              <w:rPr>
                <w:sz w:val="22"/>
                <w:szCs w:val="22"/>
              </w:rPr>
              <w:t>1500</w:t>
            </w:r>
            <w:r w:rsidRPr="008B0F17">
              <w:rPr>
                <w:sz w:val="22"/>
                <w:szCs w:val="22"/>
                <w:lang w:val="en-US"/>
              </w:rPr>
              <w:t>G</w:t>
            </w:r>
            <w:r w:rsidRPr="008B0F1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506A5D" w14:textId="77777777" w:rsidR="002C735C" w:rsidRPr="008B0F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B0F1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8B0F17">
              <w:rPr>
                <w:sz w:val="22"/>
                <w:szCs w:val="22"/>
              </w:rPr>
              <w:t>Прилукская</w:t>
            </w:r>
            <w:proofErr w:type="spellEnd"/>
            <w:r w:rsidRPr="008B0F17">
              <w:rPr>
                <w:sz w:val="22"/>
                <w:szCs w:val="22"/>
              </w:rPr>
              <w:t xml:space="preserve">, д. 3, лит. </w:t>
            </w:r>
            <w:r w:rsidRPr="008B0F1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B0F17" w14:paraId="23863272" w14:textId="77777777" w:rsidTr="008416EB">
        <w:tc>
          <w:tcPr>
            <w:tcW w:w="7797" w:type="dxa"/>
            <w:shd w:val="clear" w:color="auto" w:fill="auto"/>
          </w:tcPr>
          <w:p w14:paraId="5226E14C" w14:textId="77777777" w:rsidR="002C735C" w:rsidRPr="008B0F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B0F17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B0F17">
              <w:rPr>
                <w:sz w:val="22"/>
                <w:szCs w:val="22"/>
              </w:rPr>
              <w:t>комплексом</w:t>
            </w:r>
            <w:proofErr w:type="gramStart"/>
            <w:r w:rsidRPr="008B0F17">
              <w:rPr>
                <w:sz w:val="22"/>
                <w:szCs w:val="22"/>
              </w:rPr>
              <w:t>.С</w:t>
            </w:r>
            <w:proofErr w:type="gramEnd"/>
            <w:r w:rsidRPr="008B0F17">
              <w:rPr>
                <w:sz w:val="22"/>
                <w:szCs w:val="22"/>
              </w:rPr>
              <w:t>пециализированная</w:t>
            </w:r>
            <w:proofErr w:type="spellEnd"/>
            <w:r w:rsidRPr="008B0F1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B0F17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8B0F17">
              <w:rPr>
                <w:sz w:val="22"/>
                <w:szCs w:val="22"/>
                <w:lang w:val="en-US"/>
              </w:rPr>
              <w:t>FOX</w:t>
            </w:r>
            <w:r w:rsidRPr="008B0F17">
              <w:rPr>
                <w:sz w:val="22"/>
                <w:szCs w:val="22"/>
              </w:rPr>
              <w:t xml:space="preserve"> </w:t>
            </w:r>
            <w:r w:rsidRPr="008B0F17">
              <w:rPr>
                <w:sz w:val="22"/>
                <w:szCs w:val="22"/>
                <w:lang w:val="en-US"/>
              </w:rPr>
              <w:t>MIMO</w:t>
            </w:r>
            <w:r w:rsidRPr="008B0F17">
              <w:rPr>
                <w:sz w:val="22"/>
                <w:szCs w:val="22"/>
              </w:rPr>
              <w:t xml:space="preserve"> 4450 2.8</w:t>
            </w:r>
            <w:proofErr w:type="spellStart"/>
            <w:r w:rsidRPr="008B0F17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8B0F17">
              <w:rPr>
                <w:sz w:val="22"/>
                <w:szCs w:val="22"/>
              </w:rPr>
              <w:t>\4</w:t>
            </w:r>
            <w:proofErr w:type="spellStart"/>
            <w:r w:rsidRPr="008B0F17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8B0F17">
              <w:rPr>
                <w:sz w:val="22"/>
                <w:szCs w:val="22"/>
              </w:rPr>
              <w:t>\500</w:t>
            </w:r>
            <w:r w:rsidRPr="008B0F17">
              <w:rPr>
                <w:sz w:val="22"/>
                <w:szCs w:val="22"/>
                <w:lang w:val="en-US"/>
              </w:rPr>
              <w:t>GB</w:t>
            </w:r>
            <w:r w:rsidRPr="008B0F17">
              <w:rPr>
                <w:sz w:val="22"/>
                <w:szCs w:val="22"/>
              </w:rPr>
              <w:t>\</w:t>
            </w:r>
            <w:r w:rsidRPr="008B0F17">
              <w:rPr>
                <w:sz w:val="22"/>
                <w:szCs w:val="22"/>
                <w:lang w:val="en-US"/>
              </w:rPr>
              <w:t>DVD</w:t>
            </w:r>
            <w:r w:rsidRPr="008B0F17">
              <w:rPr>
                <w:sz w:val="22"/>
                <w:szCs w:val="22"/>
              </w:rPr>
              <w:t>-</w:t>
            </w:r>
            <w:r w:rsidRPr="008B0F17">
              <w:rPr>
                <w:sz w:val="22"/>
                <w:szCs w:val="22"/>
                <w:lang w:val="en-US"/>
              </w:rPr>
              <w:t>RW</w:t>
            </w:r>
            <w:r w:rsidRPr="008B0F17">
              <w:rPr>
                <w:sz w:val="22"/>
                <w:szCs w:val="22"/>
              </w:rPr>
              <w:t>\21.5\</w:t>
            </w:r>
            <w:proofErr w:type="spellStart"/>
            <w:r w:rsidRPr="008B0F17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8B0F17">
              <w:rPr>
                <w:sz w:val="22"/>
                <w:szCs w:val="22"/>
              </w:rPr>
              <w:t>\</w:t>
            </w:r>
            <w:r w:rsidRPr="008B0F17">
              <w:rPr>
                <w:sz w:val="22"/>
                <w:szCs w:val="22"/>
                <w:lang w:val="en-US"/>
              </w:rPr>
              <w:t>Lan</w:t>
            </w:r>
            <w:r w:rsidRPr="008B0F17">
              <w:rPr>
                <w:sz w:val="22"/>
                <w:szCs w:val="22"/>
              </w:rPr>
              <w:t xml:space="preserve"> - 16 шт., Проектор </w:t>
            </w:r>
            <w:r w:rsidRPr="008B0F17">
              <w:rPr>
                <w:sz w:val="22"/>
                <w:szCs w:val="22"/>
                <w:lang w:val="en-US"/>
              </w:rPr>
              <w:t>NEC</w:t>
            </w:r>
            <w:r w:rsidRPr="008B0F17">
              <w:rPr>
                <w:sz w:val="22"/>
                <w:szCs w:val="22"/>
              </w:rPr>
              <w:t xml:space="preserve"> </w:t>
            </w:r>
            <w:r w:rsidRPr="008B0F17">
              <w:rPr>
                <w:sz w:val="22"/>
                <w:szCs w:val="22"/>
                <w:lang w:val="en-US"/>
              </w:rPr>
              <w:t>NP</w:t>
            </w:r>
            <w:r w:rsidRPr="008B0F17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89E1486" w14:textId="77777777" w:rsidR="002C735C" w:rsidRPr="008B0F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B0F1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8B0F17">
              <w:rPr>
                <w:sz w:val="22"/>
                <w:szCs w:val="22"/>
              </w:rPr>
              <w:t>Прилукская</w:t>
            </w:r>
            <w:proofErr w:type="spellEnd"/>
            <w:r w:rsidRPr="008B0F17">
              <w:rPr>
                <w:sz w:val="22"/>
                <w:szCs w:val="22"/>
              </w:rPr>
              <w:t xml:space="preserve">, д. 3, лит. </w:t>
            </w:r>
            <w:r w:rsidRPr="008B0F1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26043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26043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26043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26043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B0F17" w14:paraId="55C7F03F" w14:textId="77777777" w:rsidTr="008B0F17">
        <w:tc>
          <w:tcPr>
            <w:tcW w:w="562" w:type="dxa"/>
          </w:tcPr>
          <w:p w14:paraId="3292693D" w14:textId="77777777" w:rsidR="008B0F17" w:rsidRDefault="008B0F1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5DC0C12" w14:textId="77777777" w:rsidR="008B0F17" w:rsidRDefault="008B0F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26043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B0F1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0F1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26043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B0F1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B0F17" w14:paraId="5A1C9382" w14:textId="77777777" w:rsidTr="00801458">
        <w:tc>
          <w:tcPr>
            <w:tcW w:w="2336" w:type="dxa"/>
          </w:tcPr>
          <w:p w14:paraId="4C518DAB" w14:textId="77777777" w:rsidR="005D65A5" w:rsidRPr="008B0F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0F1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B0F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0F1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B0F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0F1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B0F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0F1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B0F17" w14:paraId="07658034" w14:textId="77777777" w:rsidTr="00801458">
        <w:tc>
          <w:tcPr>
            <w:tcW w:w="2336" w:type="dxa"/>
          </w:tcPr>
          <w:p w14:paraId="1553D698" w14:textId="78F29BFB" w:rsidR="005D65A5" w:rsidRPr="008B0F1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B0F1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B0F17" w:rsidRDefault="007478E0" w:rsidP="00801458">
            <w:pPr>
              <w:rPr>
                <w:rFonts w:ascii="Times New Roman" w:hAnsi="Times New Roman" w:cs="Times New Roman"/>
              </w:rPr>
            </w:pPr>
            <w:r w:rsidRPr="008B0F1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8B0F17" w:rsidRDefault="007478E0" w:rsidP="00801458">
            <w:pPr>
              <w:rPr>
                <w:rFonts w:ascii="Times New Roman" w:hAnsi="Times New Roman" w:cs="Times New Roman"/>
              </w:rPr>
            </w:pPr>
            <w:r w:rsidRPr="008B0F1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B0F17" w:rsidRDefault="007478E0" w:rsidP="00801458">
            <w:pPr>
              <w:rPr>
                <w:rFonts w:ascii="Times New Roman" w:hAnsi="Times New Roman" w:cs="Times New Roman"/>
              </w:rPr>
            </w:pPr>
            <w:r w:rsidRPr="008B0F1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8B0F17" w14:paraId="20B2233B" w14:textId="77777777" w:rsidTr="00801458">
        <w:tc>
          <w:tcPr>
            <w:tcW w:w="2336" w:type="dxa"/>
          </w:tcPr>
          <w:p w14:paraId="6E4A0A1D" w14:textId="77777777" w:rsidR="005D65A5" w:rsidRPr="008B0F1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B0F1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972FE69" w14:textId="77777777" w:rsidR="005D65A5" w:rsidRPr="008B0F17" w:rsidRDefault="007478E0" w:rsidP="00801458">
            <w:pPr>
              <w:rPr>
                <w:rFonts w:ascii="Times New Roman" w:hAnsi="Times New Roman" w:cs="Times New Roman"/>
              </w:rPr>
            </w:pPr>
            <w:r w:rsidRPr="008B0F17"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</w:tcPr>
          <w:p w14:paraId="3B96CFFF" w14:textId="77777777" w:rsidR="005D65A5" w:rsidRPr="008B0F17" w:rsidRDefault="007478E0" w:rsidP="00801458">
            <w:pPr>
              <w:rPr>
                <w:rFonts w:ascii="Times New Roman" w:hAnsi="Times New Roman" w:cs="Times New Roman"/>
              </w:rPr>
            </w:pPr>
            <w:r w:rsidRPr="008B0F1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3B638EA" w14:textId="77777777" w:rsidR="005D65A5" w:rsidRPr="008B0F17" w:rsidRDefault="007478E0" w:rsidP="00801458">
            <w:pPr>
              <w:rPr>
                <w:rFonts w:ascii="Times New Roman" w:hAnsi="Times New Roman" w:cs="Times New Roman"/>
              </w:rPr>
            </w:pPr>
            <w:r w:rsidRPr="008B0F17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5D65A5" w:rsidRPr="008B0F17" w14:paraId="29B03325" w14:textId="77777777" w:rsidTr="00801458">
        <w:tc>
          <w:tcPr>
            <w:tcW w:w="2336" w:type="dxa"/>
          </w:tcPr>
          <w:p w14:paraId="6CFE4714" w14:textId="77777777" w:rsidR="005D65A5" w:rsidRPr="008B0F1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B0F1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1F9B064" w14:textId="77777777" w:rsidR="005D65A5" w:rsidRPr="008B0F17" w:rsidRDefault="007478E0" w:rsidP="00801458">
            <w:pPr>
              <w:rPr>
                <w:rFonts w:ascii="Times New Roman" w:hAnsi="Times New Roman" w:cs="Times New Roman"/>
              </w:rPr>
            </w:pPr>
            <w:r w:rsidRPr="008B0F1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2F0DC59" w14:textId="77777777" w:rsidR="005D65A5" w:rsidRPr="008B0F17" w:rsidRDefault="007478E0" w:rsidP="00801458">
            <w:pPr>
              <w:rPr>
                <w:rFonts w:ascii="Times New Roman" w:hAnsi="Times New Roman" w:cs="Times New Roman"/>
              </w:rPr>
            </w:pPr>
            <w:r w:rsidRPr="008B0F1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D420B17" w14:textId="77777777" w:rsidR="005D65A5" w:rsidRPr="008B0F17" w:rsidRDefault="007478E0" w:rsidP="00801458">
            <w:pPr>
              <w:rPr>
                <w:rFonts w:ascii="Times New Roman" w:hAnsi="Times New Roman" w:cs="Times New Roman"/>
              </w:rPr>
            </w:pPr>
            <w:r w:rsidRPr="008B0F1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8B0F1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B0F1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2604358"/>
      <w:r w:rsidRPr="008B0F1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8B0F17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B0F17" w:rsidRPr="008B0F17" w14:paraId="6958B6C2" w14:textId="77777777" w:rsidTr="008B0F17">
        <w:tc>
          <w:tcPr>
            <w:tcW w:w="562" w:type="dxa"/>
          </w:tcPr>
          <w:p w14:paraId="20239929" w14:textId="77777777" w:rsidR="008B0F17" w:rsidRPr="008B0F17" w:rsidRDefault="008B0F1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0B776E4" w14:textId="77777777" w:rsidR="008B0F17" w:rsidRPr="008B0F17" w:rsidRDefault="008B0F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0F1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2587554" w14:textId="77777777" w:rsidR="008B0F17" w:rsidRPr="008B0F17" w:rsidRDefault="008B0F1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B0F1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2604359"/>
      <w:r w:rsidRPr="008B0F1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B0F1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8B0F1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B0F17" w14:paraId="0267C479" w14:textId="77777777" w:rsidTr="00801458">
        <w:tc>
          <w:tcPr>
            <w:tcW w:w="2500" w:type="pct"/>
          </w:tcPr>
          <w:p w14:paraId="37F699C9" w14:textId="77777777" w:rsidR="00B8237E" w:rsidRPr="008B0F1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0F1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B0F1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0F1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B0F17" w14:paraId="3F240151" w14:textId="77777777" w:rsidTr="00801458">
        <w:tc>
          <w:tcPr>
            <w:tcW w:w="2500" w:type="pct"/>
          </w:tcPr>
          <w:p w14:paraId="61E91592" w14:textId="61A0874C" w:rsidR="00B8237E" w:rsidRPr="008B0F17" w:rsidRDefault="00B8237E" w:rsidP="00801458">
            <w:pPr>
              <w:rPr>
                <w:rFonts w:ascii="Times New Roman" w:hAnsi="Times New Roman" w:cs="Times New Roman"/>
              </w:rPr>
            </w:pPr>
            <w:r w:rsidRPr="008B0F1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B0F17" w:rsidRDefault="005C548A" w:rsidP="00801458">
            <w:pPr>
              <w:rPr>
                <w:rFonts w:ascii="Times New Roman" w:hAnsi="Times New Roman" w:cs="Times New Roman"/>
              </w:rPr>
            </w:pPr>
            <w:r w:rsidRPr="008B0F1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8B0F17" w14:paraId="10E3327E" w14:textId="77777777" w:rsidTr="00801458">
        <w:tc>
          <w:tcPr>
            <w:tcW w:w="2500" w:type="pct"/>
          </w:tcPr>
          <w:p w14:paraId="67A6D859" w14:textId="77777777" w:rsidR="00B8237E" w:rsidRPr="008B0F17" w:rsidRDefault="00B8237E" w:rsidP="00801458">
            <w:pPr>
              <w:rPr>
                <w:rFonts w:ascii="Times New Roman" w:hAnsi="Times New Roman" w:cs="Times New Roman"/>
              </w:rPr>
            </w:pPr>
            <w:r w:rsidRPr="008B0F17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6C6BA3C" w14:textId="77777777" w:rsidR="00B8237E" w:rsidRPr="008B0F17" w:rsidRDefault="005C548A" w:rsidP="00801458">
            <w:pPr>
              <w:rPr>
                <w:rFonts w:ascii="Times New Roman" w:hAnsi="Times New Roman" w:cs="Times New Roman"/>
              </w:rPr>
            </w:pPr>
            <w:r w:rsidRPr="008B0F17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</w:tbl>
    <w:p w14:paraId="6EB485C6" w14:textId="6A0F7BEC" w:rsidR="00C23E7F" w:rsidRPr="008B0F1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B0F17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2604360"/>
      <w:r w:rsidRPr="008B0F1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B0F1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B0F1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0F17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8B0F17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8B0F1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8B0F1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B0F17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F239B3" w14:textId="77777777" w:rsidR="00CF076C" w:rsidRDefault="00CF076C" w:rsidP="00315CA6">
      <w:pPr>
        <w:spacing w:after="0" w:line="240" w:lineRule="auto"/>
      </w:pPr>
      <w:r>
        <w:separator/>
      </w:r>
    </w:p>
  </w:endnote>
  <w:endnote w:type="continuationSeparator" w:id="0">
    <w:p w14:paraId="0E915141" w14:textId="77777777" w:rsidR="00CF076C" w:rsidRDefault="00CF076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0F1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7AC85F" w14:textId="77777777" w:rsidR="00CF076C" w:rsidRDefault="00CF076C" w:rsidP="00315CA6">
      <w:pPr>
        <w:spacing w:after="0" w:line="240" w:lineRule="auto"/>
      </w:pPr>
      <w:r>
        <w:separator/>
      </w:r>
    </w:p>
  </w:footnote>
  <w:footnote w:type="continuationSeparator" w:id="0">
    <w:p w14:paraId="6246B1B5" w14:textId="77777777" w:rsidR="00CF076C" w:rsidRDefault="00CF076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0F17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076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4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elib/417551090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viewer/logistika-i-upravlenie-cepyami-postavok-488695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cifrovaya-logistika-5355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372699A-FD98-45BE-A2BB-24AA1BFCF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3343</Words>
  <Characters>19061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2026-06-17T12:58:00Z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